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宁波市高级经济师协会</w:t>
      </w:r>
    </w:p>
    <w:p>
      <w:pPr>
        <w:widowControl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会员</w:t>
      </w:r>
      <w:r>
        <w:rPr>
          <w:rFonts w:hint="eastAsia" w:ascii="宋体" w:hAnsi="宋体" w:eastAsia="宋体"/>
          <w:sz w:val="44"/>
          <w:szCs w:val="44"/>
          <w:lang w:eastAsia="zh-CN"/>
        </w:rPr>
        <w:t>单位</w:t>
      </w:r>
      <w:r>
        <w:rPr>
          <w:rFonts w:hint="eastAsia" w:ascii="宋体" w:hAnsi="宋体" w:eastAsia="宋体"/>
          <w:sz w:val="44"/>
          <w:szCs w:val="44"/>
        </w:rPr>
        <w:t>登记表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填表日期：  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 xml:space="preserve">年   月  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日 </w:t>
      </w:r>
      <w:r>
        <w:rPr>
          <w:rFonts w:ascii="宋体" w:hAnsi="宋体" w:eastAsia="宋体"/>
        </w:rPr>
        <w:t xml:space="preserve">                    </w:t>
      </w:r>
      <w:r>
        <w:rPr>
          <w:rFonts w:hint="eastAsia" w:ascii="宋体" w:hAnsi="宋体" w:eastAsia="宋体"/>
        </w:rPr>
        <w:t xml:space="preserve">       会员编号：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071"/>
        <w:gridCol w:w="1313"/>
        <w:gridCol w:w="1079"/>
        <w:gridCol w:w="1269"/>
        <w:gridCol w:w="126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别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贯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文化程度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机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职称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47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务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346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话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6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箱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71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务</w:t>
            </w:r>
          </w:p>
        </w:tc>
        <w:tc>
          <w:tcPr>
            <w:tcW w:w="1079" w:type="dxa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联系方式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愿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ind w:firstLine="3780" w:firstLineChars="180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协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的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议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室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见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秘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长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见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Cs w:val="21"/>
              </w:rPr>
              <w:t>签字/盖章：</w:t>
            </w: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jc w:val="left"/>
        <w:rPr>
          <w:rFonts w:ascii="仿宋_GB2312" w:eastAsia="仿宋_GB231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35E81"/>
    <w:rsid w:val="4A767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2021-12-11T19:44:00Z</dcterms:created>
  <dc:creator>魚兒</dc:creator>
  <cp:lastModifiedBy>虐铺玫戮推</cp:lastModifiedBy>
  <dcterms:modified xsi:type="dcterms:W3CDTF">2023-03-05T15:37:36Z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DB08F76825D6477797BEFB2AA37BC230</vt:lpwstr>
  </property>
</Properties>
</file>